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E7" w:rsidRPr="00636990" w:rsidRDefault="00A47456" w:rsidP="00636990">
      <w:pPr>
        <w:pStyle w:val="a8"/>
        <w:spacing w:before="0" w:beforeAutospacing="0" w:after="0" w:afterAutospacing="0"/>
        <w:jc w:val="center"/>
        <w:rPr>
          <w:i/>
          <w:sz w:val="28"/>
          <w:szCs w:val="28"/>
        </w:rPr>
      </w:pPr>
      <w:r w:rsidRPr="00AF59A4">
        <w:rPr>
          <w:b/>
          <w:color w:val="C00000"/>
          <w:spacing w:val="-20"/>
          <w:sz w:val="36"/>
          <w:szCs w:val="36"/>
        </w:rPr>
        <w:t>Волго-Вятский институт (филиал) Университета</w:t>
      </w:r>
      <w:r w:rsidRPr="00AF59A4">
        <w:rPr>
          <w:b/>
          <w:color w:val="C00000"/>
          <w:spacing w:val="-20"/>
          <w:sz w:val="36"/>
          <w:szCs w:val="36"/>
        </w:rPr>
        <w:br/>
        <w:t xml:space="preserve">имени О. Е. </w:t>
      </w:r>
      <w:proofErr w:type="spellStart"/>
      <w:r w:rsidRPr="00AF59A4">
        <w:rPr>
          <w:b/>
          <w:color w:val="C00000"/>
          <w:spacing w:val="-20"/>
          <w:sz w:val="36"/>
          <w:szCs w:val="36"/>
        </w:rPr>
        <w:t>Кутафина</w:t>
      </w:r>
      <w:proofErr w:type="spellEnd"/>
      <w:r w:rsidRPr="00AF59A4">
        <w:rPr>
          <w:b/>
          <w:color w:val="C00000"/>
          <w:spacing w:val="-20"/>
          <w:sz w:val="36"/>
          <w:szCs w:val="36"/>
        </w:rPr>
        <w:t xml:space="preserve"> (МГЮА)</w:t>
      </w:r>
      <w:r w:rsidRPr="00AF59A4">
        <w:rPr>
          <w:b/>
          <w:color w:val="C00000"/>
          <w:spacing w:val="-20"/>
          <w:sz w:val="36"/>
          <w:szCs w:val="36"/>
        </w:rPr>
        <w:br/>
      </w:r>
      <w:r w:rsidRPr="00201299">
        <w:rPr>
          <w:rFonts w:ascii="Arial" w:hAnsi="Arial" w:cs="Arial"/>
          <w:b/>
          <w:bCs/>
          <w:i/>
          <w:color w:val="3B3838"/>
          <w:sz w:val="22"/>
          <w:szCs w:val="22"/>
        </w:rPr>
        <w:t>(официальный сайт:</w:t>
      </w:r>
      <w:r w:rsidRPr="00201299">
        <w:rPr>
          <w:rStyle w:val="apple-converted-space"/>
          <w:rFonts w:ascii="Arial" w:hAnsi="Arial" w:cs="Arial"/>
          <w:b/>
          <w:i/>
          <w:color w:val="3B3838"/>
          <w:sz w:val="22"/>
          <w:szCs w:val="22"/>
        </w:rPr>
        <w:t> </w:t>
      </w:r>
      <w:r w:rsidRPr="00201299">
        <w:rPr>
          <w:rFonts w:ascii="Arial" w:hAnsi="Arial" w:cs="Arial"/>
          <w:b/>
          <w:bCs/>
          <w:i/>
          <w:color w:val="3B3838"/>
          <w:sz w:val="22"/>
          <w:szCs w:val="22"/>
        </w:rPr>
        <w:t>msalkirov.ru)</w:t>
      </w:r>
      <w:r w:rsidR="00CB0AA4">
        <w:rPr>
          <w:rFonts w:ascii="Arial" w:hAnsi="Arial" w:cs="Arial"/>
          <w:b/>
          <w:bCs/>
          <w:i/>
          <w:color w:val="3B3838"/>
          <w:sz w:val="22"/>
          <w:szCs w:val="22"/>
        </w:rPr>
        <w:br/>
      </w:r>
      <w:r w:rsidR="00FE11D5">
        <w:rPr>
          <w:b/>
          <w:bCs/>
          <w:color w:val="000000"/>
          <w:sz w:val="28"/>
          <w:szCs w:val="28"/>
        </w:rPr>
        <w:br/>
      </w:r>
      <w:r w:rsidR="00636990" w:rsidRPr="00636990">
        <w:rPr>
          <w:b/>
          <w:bCs/>
          <w:i/>
          <w:color w:val="000000"/>
          <w:sz w:val="32"/>
          <w:szCs w:val="32"/>
          <w:u w:val="single"/>
        </w:rPr>
        <w:t>Информация о программе повышения квалификации</w:t>
      </w:r>
      <w:r w:rsidR="008A06E7" w:rsidRPr="00636990">
        <w:rPr>
          <w:i/>
          <w:color w:val="000000"/>
          <w:sz w:val="28"/>
          <w:szCs w:val="28"/>
        </w:rPr>
        <w:t xml:space="preserve"> </w:t>
      </w:r>
    </w:p>
    <w:p w:rsidR="008A06E7" w:rsidRPr="00CB0AA4" w:rsidRDefault="008A06E7" w:rsidP="008A06E7">
      <w:pPr>
        <w:pStyle w:val="a8"/>
        <w:spacing w:before="0" w:beforeAutospacing="0" w:after="0" w:afterAutospacing="0"/>
        <w:jc w:val="center"/>
        <w:rPr>
          <w:i/>
          <w:color w:val="C00000"/>
          <w:sz w:val="25"/>
          <w:szCs w:val="25"/>
        </w:rPr>
      </w:pPr>
      <w:r w:rsidRPr="00686048">
        <w:rPr>
          <w:b/>
          <w:color w:val="C00000"/>
          <w:spacing w:val="-20"/>
          <w:sz w:val="32"/>
          <w:szCs w:val="32"/>
        </w:rPr>
        <w:t>«</w:t>
      </w:r>
      <w:r w:rsidR="0002649D" w:rsidRPr="00636990">
        <w:rPr>
          <w:b/>
          <w:color w:val="C00000"/>
          <w:spacing w:val="-20"/>
          <w:sz w:val="32"/>
          <w:szCs w:val="32"/>
          <w:u w:val="single"/>
        </w:rPr>
        <w:t xml:space="preserve">Договорные обязательства, коллективные договоры и соглашения: проблемы </w:t>
      </w:r>
      <w:r w:rsidR="00BF3796">
        <w:rPr>
          <w:b/>
          <w:color w:val="C00000"/>
          <w:spacing w:val="-20"/>
          <w:sz w:val="32"/>
          <w:szCs w:val="32"/>
          <w:u w:val="single"/>
        </w:rPr>
        <w:t xml:space="preserve"> </w:t>
      </w:r>
      <w:r w:rsidR="0002649D" w:rsidRPr="00636990">
        <w:rPr>
          <w:b/>
          <w:color w:val="C00000"/>
          <w:spacing w:val="-20"/>
          <w:sz w:val="32"/>
          <w:szCs w:val="32"/>
          <w:u w:val="single"/>
        </w:rPr>
        <w:t xml:space="preserve">правового </w:t>
      </w:r>
      <w:r w:rsidR="00BF3796">
        <w:rPr>
          <w:b/>
          <w:color w:val="C00000"/>
          <w:spacing w:val="-20"/>
          <w:sz w:val="32"/>
          <w:szCs w:val="32"/>
          <w:u w:val="single"/>
        </w:rPr>
        <w:t xml:space="preserve"> </w:t>
      </w:r>
      <w:r w:rsidR="0002649D" w:rsidRPr="00636990">
        <w:rPr>
          <w:b/>
          <w:color w:val="C00000"/>
          <w:spacing w:val="-20"/>
          <w:sz w:val="32"/>
          <w:szCs w:val="32"/>
          <w:u w:val="single"/>
        </w:rPr>
        <w:t>регулирования</w:t>
      </w:r>
      <w:r w:rsidRPr="00636990">
        <w:rPr>
          <w:b/>
          <w:color w:val="C00000"/>
          <w:spacing w:val="-20"/>
          <w:sz w:val="32"/>
          <w:szCs w:val="32"/>
          <w:u w:val="single"/>
        </w:rPr>
        <w:t>»</w:t>
      </w:r>
      <w:r w:rsidR="00CB0AA4" w:rsidRPr="00636990">
        <w:rPr>
          <w:b/>
          <w:color w:val="C00000"/>
          <w:spacing w:val="-20"/>
          <w:sz w:val="32"/>
          <w:szCs w:val="32"/>
          <w:u w:val="single"/>
        </w:rPr>
        <w:br/>
      </w:r>
      <w:r w:rsidR="00D45259">
        <w:rPr>
          <w:b/>
          <w:bCs/>
          <w:i/>
          <w:color w:val="C00000"/>
          <w:sz w:val="25"/>
          <w:szCs w:val="25"/>
        </w:rPr>
        <w:t>(</w:t>
      </w:r>
      <w:r w:rsidR="00CB0AA4" w:rsidRPr="00686048">
        <w:rPr>
          <w:b/>
          <w:bCs/>
          <w:i/>
          <w:color w:val="C00000"/>
          <w:sz w:val="25"/>
          <w:szCs w:val="25"/>
        </w:rPr>
        <w:t>Объем -</w:t>
      </w:r>
      <w:r w:rsidR="0002649D">
        <w:rPr>
          <w:b/>
          <w:bCs/>
          <w:i/>
          <w:color w:val="C00000"/>
          <w:sz w:val="25"/>
          <w:szCs w:val="25"/>
        </w:rPr>
        <w:t>4</w:t>
      </w:r>
      <w:r w:rsidR="00CB0AA4" w:rsidRPr="00686048">
        <w:rPr>
          <w:b/>
          <w:bCs/>
          <w:i/>
          <w:color w:val="C00000"/>
          <w:sz w:val="25"/>
          <w:szCs w:val="25"/>
        </w:rPr>
        <w:t>0 ак</w:t>
      </w:r>
      <w:r w:rsidR="00D45259">
        <w:rPr>
          <w:b/>
          <w:bCs/>
          <w:i/>
          <w:color w:val="C00000"/>
          <w:sz w:val="25"/>
          <w:szCs w:val="25"/>
        </w:rPr>
        <w:t>а</w:t>
      </w:r>
      <w:r w:rsidR="00CB0AA4" w:rsidRPr="00686048">
        <w:rPr>
          <w:b/>
          <w:bCs/>
          <w:i/>
          <w:color w:val="C00000"/>
          <w:sz w:val="25"/>
          <w:szCs w:val="25"/>
        </w:rPr>
        <w:t>демических часов</w:t>
      </w:r>
      <w:r w:rsidR="00D45259">
        <w:rPr>
          <w:b/>
          <w:bCs/>
          <w:i/>
          <w:color w:val="C00000"/>
          <w:sz w:val="25"/>
          <w:szCs w:val="25"/>
        </w:rPr>
        <w:t>)</w:t>
      </w:r>
      <w:r w:rsidR="00CB0AA4" w:rsidRPr="00686048">
        <w:rPr>
          <w:b/>
          <w:bCs/>
          <w:i/>
          <w:color w:val="C00000"/>
          <w:sz w:val="25"/>
          <w:szCs w:val="25"/>
        </w:rPr>
        <w:br/>
      </w:r>
    </w:p>
    <w:p w:rsidR="0002649D" w:rsidRPr="00636990" w:rsidRDefault="008A06E7" w:rsidP="0002649D">
      <w:pPr>
        <w:pStyle w:val="a8"/>
        <w:spacing w:before="0" w:beforeAutospacing="0" w:after="0" w:afterAutospacing="0"/>
        <w:jc w:val="both"/>
        <w:rPr>
          <w:color w:val="FF0000"/>
          <w:sz w:val="25"/>
          <w:szCs w:val="25"/>
        </w:rPr>
      </w:pPr>
      <w:r w:rsidRPr="00636990">
        <w:rPr>
          <w:b/>
          <w:bCs/>
          <w:color w:val="C00000"/>
          <w:sz w:val="25"/>
          <w:szCs w:val="25"/>
        </w:rPr>
        <w:t>Цель</w:t>
      </w:r>
      <w:r w:rsidR="0002649D" w:rsidRPr="00636990">
        <w:rPr>
          <w:b/>
          <w:bCs/>
          <w:color w:val="C00000"/>
          <w:sz w:val="25"/>
          <w:szCs w:val="25"/>
        </w:rPr>
        <w:t xml:space="preserve"> программы</w:t>
      </w:r>
      <w:r w:rsidRPr="00636990">
        <w:rPr>
          <w:b/>
          <w:bCs/>
          <w:color w:val="C00000"/>
          <w:sz w:val="25"/>
          <w:szCs w:val="25"/>
        </w:rPr>
        <w:t>:</w:t>
      </w:r>
      <w:r w:rsidRPr="00636990">
        <w:rPr>
          <w:color w:val="000000"/>
          <w:sz w:val="25"/>
          <w:szCs w:val="25"/>
        </w:rPr>
        <w:t xml:space="preserve"> </w:t>
      </w:r>
      <w:r w:rsidR="0002649D" w:rsidRPr="00636990">
        <w:rPr>
          <w:sz w:val="25"/>
          <w:szCs w:val="25"/>
        </w:rPr>
        <w:t xml:space="preserve">формирование комплексного представления о правовом регулировании отдельных видов договорных отношений в разных сферах деятельности; углубленное изучение специфических правовых институтов и </w:t>
      </w:r>
      <w:proofErr w:type="spellStart"/>
      <w:r w:rsidR="0002649D" w:rsidRPr="00636990">
        <w:rPr>
          <w:sz w:val="25"/>
          <w:szCs w:val="25"/>
        </w:rPr>
        <w:t>субинститутов</w:t>
      </w:r>
      <w:proofErr w:type="spellEnd"/>
      <w:r w:rsidR="0002649D" w:rsidRPr="00636990">
        <w:rPr>
          <w:sz w:val="25"/>
          <w:szCs w:val="25"/>
        </w:rPr>
        <w:t xml:space="preserve"> в области договорного права; изучение и разбор актов судебной практики; уяснение основ и значения социального партнёрства в сфере труда в современной модели работы с персоналом, порядка заключения, содержания и потенциала коллективных договоров и соглашений; совершенствование профессиональных компетенций, необходимых для профессиональной деятельности.</w:t>
      </w:r>
    </w:p>
    <w:p w:rsidR="008A06E7" w:rsidRPr="0002649D" w:rsidRDefault="008A06E7" w:rsidP="0002649D">
      <w:pPr>
        <w:pStyle w:val="a8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A47456">
        <w:rPr>
          <w:b/>
          <w:bCs/>
          <w:color w:val="C00000"/>
          <w:sz w:val="25"/>
          <w:szCs w:val="25"/>
        </w:rPr>
        <w:t xml:space="preserve">Категория слушателей: </w:t>
      </w:r>
      <w:r>
        <w:rPr>
          <w:color w:val="000000"/>
          <w:sz w:val="25"/>
          <w:szCs w:val="25"/>
        </w:rPr>
        <w:t>адвокаты</w:t>
      </w:r>
      <w:r>
        <w:rPr>
          <w:b/>
          <w:bCs/>
          <w:color w:val="000000"/>
          <w:sz w:val="25"/>
          <w:szCs w:val="25"/>
        </w:rPr>
        <w:t xml:space="preserve">, </w:t>
      </w:r>
      <w:r w:rsidR="000F0194" w:rsidRPr="000F0194">
        <w:rPr>
          <w:bCs/>
          <w:color w:val="000000"/>
          <w:sz w:val="25"/>
          <w:szCs w:val="25"/>
        </w:rPr>
        <w:t>юристы,</w:t>
      </w:r>
      <w:r w:rsidR="000F0194">
        <w:rPr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специалисты предприятий, учреждений и организаций всех форм собственности.</w:t>
      </w:r>
    </w:p>
    <w:p w:rsidR="00A47456" w:rsidRPr="00BF3796" w:rsidRDefault="008A06E7" w:rsidP="00A47456">
      <w:pPr>
        <w:rPr>
          <w:rFonts w:ascii="Times New Roman" w:hAnsi="Times New Roman" w:cs="Times New Roman"/>
          <w:sz w:val="32"/>
          <w:szCs w:val="32"/>
        </w:rPr>
      </w:pPr>
      <w:r w:rsidRPr="00A47456">
        <w:rPr>
          <w:rFonts w:ascii="Times New Roman" w:hAnsi="Times New Roman" w:cs="Times New Roman"/>
          <w:b/>
          <w:bCs/>
          <w:color w:val="C00000"/>
          <w:sz w:val="25"/>
          <w:szCs w:val="25"/>
        </w:rPr>
        <w:t>Форма обучения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: очная, очно-з</w:t>
      </w:r>
      <w:r w:rsidR="00D45259">
        <w:rPr>
          <w:rFonts w:ascii="Times New Roman" w:hAnsi="Times New Roman" w:cs="Times New Roman"/>
          <w:color w:val="000000"/>
          <w:sz w:val="25"/>
          <w:szCs w:val="25"/>
        </w:rPr>
        <w:t xml:space="preserve">аочная и заочная (с применением </w:t>
      </w:r>
      <w:r w:rsidR="00D45259" w:rsidRPr="00A47456">
        <w:rPr>
          <w:rFonts w:ascii="Times New Roman" w:hAnsi="Times New Roman" w:cs="Times New Roman"/>
          <w:color w:val="000000"/>
          <w:sz w:val="25"/>
          <w:szCs w:val="25"/>
        </w:rPr>
        <w:t xml:space="preserve">дистанционных 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образовательных технологий).</w:t>
      </w:r>
      <w:r w:rsidRPr="00A47456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A47456">
        <w:rPr>
          <w:rFonts w:ascii="Times New Roman" w:hAnsi="Times New Roman" w:cs="Times New Roman"/>
          <w:b/>
          <w:bCs/>
          <w:color w:val="000000"/>
          <w:sz w:val="25"/>
          <w:szCs w:val="25"/>
        </w:rPr>
        <w:br/>
      </w:r>
      <w:r w:rsidRPr="00A47456">
        <w:rPr>
          <w:rFonts w:ascii="Times New Roman" w:hAnsi="Times New Roman" w:cs="Times New Roman"/>
          <w:b/>
          <w:bCs/>
          <w:color w:val="C00000"/>
          <w:sz w:val="25"/>
          <w:szCs w:val="25"/>
        </w:rPr>
        <w:t>Срок обучения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:</w:t>
      </w:r>
      <w:r w:rsidR="00A47456" w:rsidRPr="0002649D">
        <w:rPr>
          <w:rFonts w:ascii="Times New Roman" w:hAnsi="Times New Roman" w:cs="Times New Roman"/>
          <w:b/>
          <w:sz w:val="25"/>
          <w:szCs w:val="25"/>
        </w:rPr>
        <w:t>4 дня</w:t>
      </w:r>
      <w:r w:rsidR="00A47456" w:rsidRPr="00A47456">
        <w:rPr>
          <w:rFonts w:ascii="Times New Roman" w:hAnsi="Times New Roman" w:cs="Times New Roman"/>
          <w:sz w:val="25"/>
          <w:szCs w:val="25"/>
        </w:rPr>
        <w:t xml:space="preserve"> при очной форме обучения; </w:t>
      </w:r>
      <w:r w:rsidR="00A47456" w:rsidRPr="0002649D">
        <w:rPr>
          <w:rFonts w:ascii="Times New Roman" w:hAnsi="Times New Roman" w:cs="Times New Roman"/>
          <w:b/>
          <w:sz w:val="25"/>
          <w:szCs w:val="25"/>
        </w:rPr>
        <w:t>8 дн</w:t>
      </w:r>
      <w:r w:rsidR="00D45259" w:rsidRPr="0002649D">
        <w:rPr>
          <w:rFonts w:ascii="Times New Roman" w:hAnsi="Times New Roman" w:cs="Times New Roman"/>
          <w:b/>
          <w:sz w:val="25"/>
          <w:szCs w:val="25"/>
        </w:rPr>
        <w:t>ей</w:t>
      </w:r>
      <w:r w:rsidR="00D45259">
        <w:rPr>
          <w:rFonts w:ascii="Times New Roman" w:hAnsi="Times New Roman" w:cs="Times New Roman"/>
          <w:sz w:val="25"/>
          <w:szCs w:val="25"/>
        </w:rPr>
        <w:t xml:space="preserve"> - при очно-заочной;  </w:t>
      </w:r>
      <w:r w:rsidR="00A47456" w:rsidRPr="00A47456">
        <w:rPr>
          <w:rFonts w:ascii="Times New Roman" w:hAnsi="Times New Roman" w:cs="Times New Roman"/>
          <w:b/>
          <w:i/>
          <w:sz w:val="25"/>
          <w:szCs w:val="25"/>
        </w:rPr>
        <w:t>1</w:t>
      </w:r>
      <w:r w:rsidR="00D45259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A47456" w:rsidRPr="00A47456">
        <w:rPr>
          <w:rFonts w:ascii="Times New Roman" w:hAnsi="Times New Roman" w:cs="Times New Roman"/>
          <w:b/>
          <w:i/>
          <w:sz w:val="25"/>
          <w:szCs w:val="25"/>
        </w:rPr>
        <w:t>неделя</w:t>
      </w:r>
      <w:r w:rsidR="00A47456" w:rsidRPr="00A47456">
        <w:rPr>
          <w:rFonts w:ascii="Times New Roman" w:hAnsi="Times New Roman" w:cs="Times New Roman"/>
          <w:sz w:val="25"/>
          <w:szCs w:val="25"/>
        </w:rPr>
        <w:t xml:space="preserve"> – при заочной (дистанционной) форме обучения.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A47456">
        <w:rPr>
          <w:rFonts w:ascii="Times New Roman" w:hAnsi="Times New Roman" w:cs="Times New Roman"/>
          <w:b/>
          <w:bCs/>
          <w:color w:val="C00000"/>
          <w:sz w:val="25"/>
          <w:szCs w:val="25"/>
        </w:rPr>
        <w:t>Режим занятий</w:t>
      </w:r>
      <w:r w:rsidRPr="00A47456">
        <w:rPr>
          <w:rFonts w:ascii="Times New Roman" w:hAnsi="Times New Roman" w:cs="Times New Roman"/>
          <w:color w:val="C00000"/>
          <w:sz w:val="25"/>
          <w:szCs w:val="25"/>
        </w:rPr>
        <w:t xml:space="preserve">: 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8 часов в день при очной форме обуче</w:t>
      </w:r>
      <w:r w:rsidR="008B36D5" w:rsidRPr="00A47456">
        <w:rPr>
          <w:rFonts w:ascii="Times New Roman" w:hAnsi="Times New Roman" w:cs="Times New Roman"/>
          <w:color w:val="000000"/>
          <w:sz w:val="25"/>
          <w:szCs w:val="25"/>
        </w:rPr>
        <w:t xml:space="preserve">ния; 4 часа – при очно-заочной </w:t>
      </w:r>
      <w:r w:rsidRPr="00A47456">
        <w:rPr>
          <w:rFonts w:ascii="Times New Roman" w:hAnsi="Times New Roman" w:cs="Times New Roman"/>
          <w:color w:val="000000"/>
          <w:sz w:val="25"/>
          <w:szCs w:val="25"/>
        </w:rPr>
        <w:t>форме обучения.</w:t>
      </w:r>
      <w:r w:rsidR="00A47456" w:rsidRPr="00A47456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A47456" w:rsidRPr="00BF3796">
        <w:rPr>
          <w:rFonts w:ascii="Times New Roman" w:hAnsi="Times New Roman" w:cs="Times New Roman"/>
          <w:b/>
          <w:color w:val="C00000"/>
          <w:sz w:val="32"/>
          <w:szCs w:val="32"/>
        </w:rPr>
        <w:t>В рамках программы рассматриваются вопросы: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789"/>
      </w:tblGrid>
      <w:tr w:rsidR="00A47456" w:rsidRPr="00201299" w:rsidTr="00CD6FEA">
        <w:trPr>
          <w:trHeight w:val="390"/>
        </w:trPr>
        <w:tc>
          <w:tcPr>
            <w:tcW w:w="992" w:type="dxa"/>
          </w:tcPr>
          <w:p w:rsidR="00A47456" w:rsidRPr="00201299" w:rsidRDefault="00A47456" w:rsidP="006D0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2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01299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8789" w:type="dxa"/>
          </w:tcPr>
          <w:p w:rsidR="00A47456" w:rsidRPr="00201299" w:rsidRDefault="00A47456" w:rsidP="006D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</w:tr>
      <w:tr w:rsidR="00636990" w:rsidRPr="00201299" w:rsidTr="00636990">
        <w:trPr>
          <w:trHeight w:val="285"/>
        </w:trPr>
        <w:tc>
          <w:tcPr>
            <w:tcW w:w="992" w:type="dxa"/>
          </w:tcPr>
          <w:p w:rsidR="00636990" w:rsidRPr="00201299" w:rsidRDefault="00636990" w:rsidP="0063699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01299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8789" w:type="dxa"/>
          </w:tcPr>
          <w:p w:rsidR="00636990" w:rsidRPr="00636990" w:rsidRDefault="00636990" w:rsidP="00636990">
            <w:pPr>
              <w:pStyle w:val="3"/>
              <w:rPr>
                <w:rFonts w:ascii="Times New Roman" w:eastAsiaTheme="minorHAnsi" w:hAnsi="Times New Roman"/>
                <w:b w:val="0"/>
                <w:bCs w:val="0"/>
                <w:color w:val="auto"/>
                <w:sz w:val="25"/>
                <w:szCs w:val="25"/>
                <w:lang w:eastAsia="en-US"/>
              </w:rPr>
            </w:pPr>
            <w:r w:rsidRPr="00636990">
              <w:rPr>
                <w:rFonts w:ascii="Times New Roman" w:eastAsiaTheme="minorHAnsi" w:hAnsi="Times New Roman"/>
                <w:b w:val="0"/>
                <w:bCs w:val="0"/>
                <w:color w:val="auto"/>
                <w:sz w:val="25"/>
                <w:szCs w:val="25"/>
                <w:lang w:eastAsia="en-US"/>
              </w:rPr>
              <w:t>Проблемы договоров продажи имущества</w:t>
            </w:r>
          </w:p>
        </w:tc>
      </w:tr>
      <w:tr w:rsidR="00636990" w:rsidRPr="00201299" w:rsidTr="00CD6FEA">
        <w:trPr>
          <w:trHeight w:val="327"/>
        </w:trPr>
        <w:tc>
          <w:tcPr>
            <w:tcW w:w="992" w:type="dxa"/>
          </w:tcPr>
          <w:p w:rsidR="00636990" w:rsidRPr="00201299" w:rsidRDefault="00636990" w:rsidP="0063699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01299"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8789" w:type="dxa"/>
          </w:tcPr>
          <w:p w:rsidR="00636990" w:rsidRPr="00636990" w:rsidRDefault="00636990" w:rsidP="00636990">
            <w:pPr>
              <w:pStyle w:val="3"/>
              <w:rPr>
                <w:rFonts w:ascii="Times New Roman" w:eastAsiaTheme="minorHAnsi" w:hAnsi="Times New Roman"/>
                <w:b w:val="0"/>
                <w:bCs w:val="0"/>
                <w:color w:val="auto"/>
                <w:sz w:val="25"/>
                <w:szCs w:val="25"/>
                <w:lang w:eastAsia="en-US"/>
              </w:rPr>
            </w:pPr>
            <w:r w:rsidRPr="00636990">
              <w:rPr>
                <w:rFonts w:ascii="Times New Roman" w:eastAsiaTheme="minorHAnsi" w:hAnsi="Times New Roman"/>
                <w:b w:val="0"/>
                <w:bCs w:val="0"/>
                <w:color w:val="auto"/>
                <w:sz w:val="25"/>
                <w:szCs w:val="25"/>
                <w:lang w:eastAsia="en-US"/>
              </w:rPr>
              <w:t>Договоры аренды в предпринимательской деятельности</w:t>
            </w:r>
          </w:p>
        </w:tc>
      </w:tr>
      <w:tr w:rsidR="00636990" w:rsidRPr="00201299" w:rsidTr="00636990">
        <w:trPr>
          <w:trHeight w:val="207"/>
        </w:trPr>
        <w:tc>
          <w:tcPr>
            <w:tcW w:w="992" w:type="dxa"/>
          </w:tcPr>
          <w:p w:rsidR="00636990" w:rsidRPr="00201299" w:rsidRDefault="00636990" w:rsidP="00636990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201299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3.</w:t>
            </w:r>
          </w:p>
        </w:tc>
        <w:tc>
          <w:tcPr>
            <w:tcW w:w="8789" w:type="dxa"/>
          </w:tcPr>
          <w:p w:rsidR="00636990" w:rsidRPr="00636990" w:rsidRDefault="00636990" w:rsidP="00636990">
            <w:pPr>
              <w:pStyle w:val="3"/>
              <w:rPr>
                <w:rFonts w:ascii="Times New Roman" w:eastAsiaTheme="minorHAnsi" w:hAnsi="Times New Roman"/>
                <w:b w:val="0"/>
                <w:bCs w:val="0"/>
                <w:color w:val="auto"/>
                <w:sz w:val="25"/>
                <w:szCs w:val="25"/>
                <w:lang w:eastAsia="en-US"/>
              </w:rPr>
            </w:pPr>
            <w:r w:rsidRPr="00636990">
              <w:rPr>
                <w:rFonts w:ascii="Times New Roman" w:eastAsiaTheme="minorHAnsi" w:hAnsi="Times New Roman"/>
                <w:b w:val="0"/>
                <w:bCs w:val="0"/>
                <w:color w:val="auto"/>
                <w:sz w:val="25"/>
                <w:szCs w:val="25"/>
                <w:lang w:eastAsia="en-US"/>
              </w:rPr>
              <w:t>Договоры поручения и комиссии</w:t>
            </w:r>
          </w:p>
        </w:tc>
      </w:tr>
      <w:tr w:rsidR="00636990" w:rsidRPr="00201299" w:rsidTr="00CD6FEA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92" w:type="dxa"/>
          </w:tcPr>
          <w:p w:rsidR="00636990" w:rsidRPr="00201299" w:rsidRDefault="00636990" w:rsidP="009249E3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5"/>
                <w:szCs w:val="25"/>
              </w:rPr>
            </w:pPr>
            <w:r w:rsidRPr="00201299">
              <w:rPr>
                <w:rFonts w:ascii="Times New Roman" w:hAnsi="Times New Roman"/>
                <w:color w:val="auto"/>
                <w:sz w:val="25"/>
                <w:szCs w:val="25"/>
              </w:rPr>
              <w:t>4.</w:t>
            </w:r>
          </w:p>
        </w:tc>
        <w:tc>
          <w:tcPr>
            <w:tcW w:w="8789" w:type="dxa"/>
          </w:tcPr>
          <w:p w:rsidR="00636990" w:rsidRPr="00636990" w:rsidRDefault="00636990" w:rsidP="0063699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36990">
              <w:rPr>
                <w:rFonts w:ascii="Times New Roman" w:hAnsi="Times New Roman" w:cs="Times New Roman"/>
                <w:sz w:val="25"/>
                <w:szCs w:val="25"/>
              </w:rPr>
              <w:t>Коллективные договоры и социально- партнерские соглашения</w:t>
            </w:r>
          </w:p>
        </w:tc>
      </w:tr>
      <w:tr w:rsidR="00636990" w:rsidRPr="00201299" w:rsidTr="00636990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992" w:type="dxa"/>
          </w:tcPr>
          <w:p w:rsidR="00636990" w:rsidRPr="00201299" w:rsidRDefault="00636990" w:rsidP="0063699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201299">
              <w:rPr>
                <w:rFonts w:ascii="Times New Roman" w:hAnsi="Times New Roman" w:cs="Times New Roman"/>
                <w:b/>
                <w:sz w:val="25"/>
                <w:szCs w:val="25"/>
              </w:rPr>
              <w:t>5.</w:t>
            </w:r>
          </w:p>
        </w:tc>
        <w:tc>
          <w:tcPr>
            <w:tcW w:w="8789" w:type="dxa"/>
          </w:tcPr>
          <w:p w:rsidR="00636990" w:rsidRPr="00636990" w:rsidRDefault="00636990" w:rsidP="0063699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36990">
              <w:rPr>
                <w:rFonts w:ascii="Times New Roman" w:hAnsi="Times New Roman" w:cs="Times New Roman"/>
                <w:sz w:val="25"/>
                <w:szCs w:val="25"/>
              </w:rPr>
              <w:t>Итоговая аттестация (тестирование)</w:t>
            </w:r>
          </w:p>
        </w:tc>
      </w:tr>
      <w:tr w:rsidR="00A47456" w:rsidRPr="00C54C70" w:rsidTr="00CD6FEA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992" w:type="dxa"/>
          </w:tcPr>
          <w:p w:rsidR="00A47456" w:rsidRPr="00647571" w:rsidRDefault="00A47456" w:rsidP="00CB0AA4">
            <w:pPr>
              <w:spacing w:after="0"/>
              <w:rPr>
                <w:highlight w:val="yellow"/>
              </w:rPr>
            </w:pPr>
          </w:p>
        </w:tc>
        <w:tc>
          <w:tcPr>
            <w:tcW w:w="8789" w:type="dxa"/>
          </w:tcPr>
          <w:p w:rsidR="00A47456" w:rsidRPr="00686048" w:rsidRDefault="00A47456" w:rsidP="006369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Итого: </w:t>
            </w:r>
            <w:r w:rsidR="006369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6F5A08"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86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</w:tbl>
    <w:p w:rsidR="008A06E7" w:rsidRPr="00201299" w:rsidRDefault="008A06E7" w:rsidP="0016644D">
      <w:pPr>
        <w:pStyle w:val="a8"/>
        <w:spacing w:before="0" w:beforeAutospacing="0" w:after="0" w:afterAutospacing="0"/>
        <w:jc w:val="center"/>
      </w:pPr>
      <w:r w:rsidRPr="00201299">
        <w:rPr>
          <w:b/>
          <w:color w:val="000000"/>
          <w:u w:val="single"/>
        </w:rPr>
        <w:t>Преимущества дистанционного обучения:</w:t>
      </w:r>
      <w:r w:rsidRPr="00201299">
        <w:rPr>
          <w:color w:val="000000"/>
        </w:rPr>
        <w:t xml:space="preserve"> обучение в удобное для Вас время,</w:t>
      </w:r>
      <w:r w:rsidR="00201299">
        <w:rPr>
          <w:color w:val="000000"/>
        </w:rPr>
        <w:t xml:space="preserve"> независимо</w:t>
      </w:r>
      <w:r w:rsidR="00636990">
        <w:t xml:space="preserve"> от </w:t>
      </w:r>
      <w:r w:rsidRPr="00201299">
        <w:rPr>
          <w:color w:val="000000"/>
        </w:rPr>
        <w:t>местонахождения или проживания; доступность для каждого</w:t>
      </w:r>
      <w:r w:rsidR="00201299">
        <w:rPr>
          <w:color w:val="000000"/>
        </w:rPr>
        <w:t xml:space="preserve"> слушателя и индивидуальный подход в обучении.</w:t>
      </w:r>
    </w:p>
    <w:p w:rsidR="008A06E7" w:rsidRPr="0023544F" w:rsidRDefault="00201299" w:rsidP="00201299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color w:val="000000"/>
        </w:rPr>
        <w:t xml:space="preserve">                           </w:t>
      </w:r>
      <w:r w:rsidR="008B36D5" w:rsidRPr="00201299">
        <w:rPr>
          <w:b/>
          <w:color w:val="000000"/>
          <w:u w:val="single"/>
        </w:rPr>
        <w:t xml:space="preserve">Стоимость </w:t>
      </w:r>
      <w:r w:rsidR="00AE0F5C" w:rsidRPr="00201299">
        <w:rPr>
          <w:b/>
          <w:color w:val="000000"/>
          <w:u w:val="single"/>
        </w:rPr>
        <w:t>обучения</w:t>
      </w:r>
      <w:r w:rsidR="008B36D5" w:rsidRPr="00201299">
        <w:rPr>
          <w:b/>
          <w:color w:val="000000"/>
          <w:u w:val="single"/>
        </w:rPr>
        <w:t xml:space="preserve"> за одного слушателя</w:t>
      </w:r>
      <w:r w:rsidR="008B36D5" w:rsidRPr="00201299">
        <w:rPr>
          <w:b/>
          <w:color w:val="000000"/>
        </w:rPr>
        <w:t xml:space="preserve">– </w:t>
      </w:r>
      <w:r w:rsidR="00773EB4">
        <w:rPr>
          <w:b/>
          <w:color w:val="000000"/>
          <w:sz w:val="28"/>
          <w:szCs w:val="28"/>
        </w:rPr>
        <w:t>63</w:t>
      </w:r>
      <w:r w:rsidRPr="0023544F">
        <w:rPr>
          <w:b/>
          <w:color w:val="000000"/>
          <w:sz w:val="28"/>
          <w:szCs w:val="28"/>
        </w:rPr>
        <w:t>00 рублей.</w:t>
      </w:r>
    </w:p>
    <w:p w:rsidR="00C21BC9" w:rsidRPr="00201299" w:rsidRDefault="008A06E7" w:rsidP="00A417C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12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Выдаваемый документ:</w:t>
      </w:r>
      <w:r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299">
        <w:rPr>
          <w:rFonts w:ascii="Times New Roman" w:hAnsi="Times New Roman" w:cs="Times New Roman"/>
          <w:b/>
          <w:i/>
          <w:color w:val="000000"/>
          <w:sz w:val="24"/>
          <w:szCs w:val="24"/>
        </w:rPr>
        <w:t>Удостоверение о повышении квалификации</w:t>
      </w:r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обучения необходимо направить заявку по телефону: </w:t>
      </w:r>
      <w:r w:rsidR="008B36D5" w:rsidRPr="00636990">
        <w:rPr>
          <w:rFonts w:ascii="Times New Roman" w:hAnsi="Times New Roman" w:cs="Times New Roman"/>
          <w:b/>
          <w:color w:val="000000"/>
          <w:sz w:val="24"/>
          <w:szCs w:val="24"/>
        </w:rPr>
        <w:t>8 (8332) 67-54-24</w:t>
      </w:r>
      <w:r w:rsidR="0068604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86048" w:rsidRPr="00636990">
        <w:rPr>
          <w:rFonts w:ascii="Times New Roman" w:hAnsi="Times New Roman" w:cs="Times New Roman"/>
          <w:b/>
          <w:color w:val="000000"/>
          <w:sz w:val="24"/>
          <w:szCs w:val="24"/>
        </w:rPr>
        <w:t>8-953-139-44-40</w:t>
      </w:r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br/>
        <w:t>e-</w:t>
      </w:r>
      <w:proofErr w:type="spellStart"/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B36D5" w:rsidRPr="009249E3">
        <w:rPr>
          <w:rFonts w:ascii="Times New Roman" w:hAnsi="Times New Roman" w:cs="Times New Roman"/>
          <w:b/>
          <w:color w:val="0070C0"/>
          <w:sz w:val="24"/>
          <w:szCs w:val="24"/>
        </w:rPr>
        <w:t>odo@msalkirov.ru</w:t>
      </w:r>
      <w:r w:rsidR="008B36D5" w:rsidRPr="00201299">
        <w:rPr>
          <w:rFonts w:ascii="Times New Roman" w:hAnsi="Times New Roman" w:cs="Times New Roman"/>
          <w:color w:val="000000"/>
          <w:sz w:val="24"/>
          <w:szCs w:val="24"/>
        </w:rPr>
        <w:t>, либо по предварительной электронной записи</w:t>
      </w:r>
      <w:r w:rsidR="00446040" w:rsidRPr="00201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A417C0" w:rsidRPr="00D20E9D">
          <w:rPr>
            <w:rStyle w:val="a3"/>
            <w:rFonts w:ascii="Times New Roman" w:hAnsi="Times New Roman" w:cs="Times New Roman"/>
            <w:sz w:val="24"/>
            <w:szCs w:val="24"/>
          </w:rPr>
          <w:t>https://inlnk.ru/1PL7EK</w:t>
        </w:r>
      </w:hyperlink>
      <w:r w:rsidR="00A417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1D5" w:rsidRPr="009249E3">
        <w:rPr>
          <w:rFonts w:ascii="Times New Roman" w:hAnsi="Times New Roman" w:cs="Times New Roman"/>
          <w:sz w:val="24"/>
          <w:szCs w:val="24"/>
        </w:rPr>
        <w:t xml:space="preserve">на </w:t>
      </w:r>
      <w:r w:rsidR="008B36D5" w:rsidRPr="009249E3">
        <w:rPr>
          <w:rFonts w:ascii="Times New Roman" w:hAnsi="Times New Roman" w:cs="Times New Roman"/>
          <w:sz w:val="24"/>
          <w:szCs w:val="24"/>
        </w:rPr>
        <w:t>сайте Института</w:t>
      </w:r>
      <w:r w:rsidR="00D9141A" w:rsidRPr="009249E3">
        <w:rPr>
          <w:rFonts w:ascii="Times New Roman" w:hAnsi="Times New Roman" w:cs="Times New Roman"/>
          <w:sz w:val="24"/>
          <w:szCs w:val="24"/>
        </w:rPr>
        <w:t xml:space="preserve"> </w:t>
      </w:r>
      <w:r w:rsidR="00A36E08" w:rsidRPr="00C931D4">
        <w:rPr>
          <w:rStyle w:val="a3"/>
          <w:b/>
          <w:u w:val="single"/>
          <w:lang w:val="en-US"/>
        </w:rPr>
        <w:t>http</w:t>
      </w:r>
      <w:r w:rsidR="00A36E08" w:rsidRPr="00A36E08">
        <w:rPr>
          <w:rStyle w:val="a3"/>
          <w:b/>
          <w:u w:val="single"/>
        </w:rPr>
        <w:t>://</w:t>
      </w:r>
      <w:proofErr w:type="spellStart"/>
      <w:r w:rsidR="00A36E08" w:rsidRPr="00C931D4">
        <w:rPr>
          <w:rStyle w:val="a3"/>
          <w:b/>
          <w:u w:val="single"/>
          <w:lang w:val="en-US"/>
        </w:rPr>
        <w:t>msalkirov</w:t>
      </w:r>
      <w:proofErr w:type="spellEnd"/>
      <w:r w:rsidR="00A36E08" w:rsidRPr="00A36E08">
        <w:rPr>
          <w:rStyle w:val="a3"/>
          <w:b/>
          <w:u w:val="single"/>
        </w:rPr>
        <w:t>.</w:t>
      </w:r>
      <w:proofErr w:type="spellStart"/>
      <w:r w:rsidR="00A36E08" w:rsidRPr="00C931D4">
        <w:rPr>
          <w:rStyle w:val="a3"/>
          <w:b/>
          <w:u w:val="single"/>
          <w:lang w:val="en-US"/>
        </w:rPr>
        <w:t>ru</w:t>
      </w:r>
      <w:proofErr w:type="spellEnd"/>
      <w:r w:rsidR="00A36E08" w:rsidRPr="00A36E08">
        <w:rPr>
          <w:rStyle w:val="a3"/>
          <w:b/>
          <w:u w:val="single"/>
        </w:rPr>
        <w:t>/</w:t>
      </w:r>
      <w:proofErr w:type="spellStart"/>
      <w:r w:rsidR="00A36E08" w:rsidRPr="00C931D4">
        <w:rPr>
          <w:rStyle w:val="a3"/>
          <w:b/>
          <w:u w:val="single"/>
          <w:lang w:val="en-US"/>
        </w:rPr>
        <w:t>kpk</w:t>
      </w:r>
      <w:proofErr w:type="spellEnd"/>
      <w:r w:rsidR="00A36E08" w:rsidRPr="00A36E08">
        <w:rPr>
          <w:rStyle w:val="a3"/>
          <w:b/>
          <w:u w:val="single"/>
        </w:rPr>
        <w:t>/</w:t>
      </w:r>
      <w:r w:rsidR="008B36D5" w:rsidRPr="009249E3">
        <w:rPr>
          <w:rFonts w:ascii="Times New Roman" w:hAnsi="Times New Roman" w:cs="Times New Roman"/>
          <w:sz w:val="24"/>
          <w:szCs w:val="24"/>
        </w:rPr>
        <w:t>курс №</w:t>
      </w:r>
      <w:r w:rsidR="00636990" w:rsidRPr="009249E3">
        <w:rPr>
          <w:rFonts w:ascii="Times New Roman" w:hAnsi="Times New Roman" w:cs="Times New Roman"/>
          <w:sz w:val="24"/>
          <w:szCs w:val="24"/>
        </w:rPr>
        <w:t xml:space="preserve"> </w:t>
      </w:r>
      <w:r w:rsidR="008B36D5" w:rsidRPr="009249E3">
        <w:rPr>
          <w:rFonts w:ascii="Times New Roman" w:hAnsi="Times New Roman" w:cs="Times New Roman"/>
          <w:sz w:val="24"/>
          <w:szCs w:val="24"/>
        </w:rPr>
        <w:t>1</w:t>
      </w:r>
      <w:r w:rsidR="00E7456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B36D5" w:rsidRPr="009249E3">
        <w:rPr>
          <w:rFonts w:ascii="Times New Roman" w:hAnsi="Times New Roman" w:cs="Times New Roman"/>
          <w:sz w:val="24"/>
          <w:szCs w:val="24"/>
        </w:rPr>
        <w:t xml:space="preserve"> </w:t>
      </w:r>
      <w:r w:rsidR="008B36D5" w:rsidRPr="009249E3">
        <w:rPr>
          <w:rFonts w:ascii="Times New Roman" w:hAnsi="Times New Roman" w:cs="Times New Roman"/>
          <w:b/>
        </w:rPr>
        <w:t>«</w:t>
      </w:r>
      <w:r w:rsidR="00636990" w:rsidRPr="009249E3">
        <w:rPr>
          <w:rFonts w:ascii="Times New Roman" w:hAnsi="Times New Roman" w:cs="Times New Roman"/>
          <w:b/>
          <w:sz w:val="24"/>
          <w:szCs w:val="24"/>
        </w:rPr>
        <w:t>Договорные обязательства, коллективные договоры и соглашения: проблемы правового регулирования»</w:t>
      </w:r>
      <w:r w:rsidR="00FE11D5" w:rsidRPr="009249E3">
        <w:rPr>
          <w:rFonts w:ascii="Times New Roman" w:hAnsi="Times New Roman" w:cs="Times New Roman"/>
          <w:b/>
          <w:sz w:val="24"/>
          <w:szCs w:val="24"/>
        </w:rPr>
        <w:t>)</w:t>
      </w:r>
      <w:r w:rsidR="00FE11D5" w:rsidRPr="00636990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.</w:t>
      </w:r>
      <w:r w:rsidR="00FE11D5" w:rsidRPr="00636990">
        <w:rPr>
          <w:rFonts w:ascii="Times New Roman" w:hAnsi="Times New Roman" w:cs="Times New Roman"/>
          <w:color w:val="4472C4" w:themeColor="accent5"/>
          <w:sz w:val="24"/>
          <w:szCs w:val="24"/>
        </w:rPr>
        <w:br/>
      </w:r>
      <w:r w:rsidR="00D4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Адрес: </w:t>
      </w:r>
      <w:r w:rsidR="00026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610 002 </w:t>
      </w:r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Киров, ул. Ленина, 99, </w:t>
      </w:r>
      <w:proofErr w:type="spellStart"/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каб</w:t>
      </w:r>
      <w:proofErr w:type="spellEnd"/>
      <w:r w:rsidR="00FE11D5" w:rsidRPr="0020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У-312</w:t>
      </w:r>
      <w:r w:rsidR="00D4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sectPr w:rsidR="00C21BC9" w:rsidRPr="00201299" w:rsidSect="00D45259">
      <w:pgSz w:w="11906" w:h="16838"/>
      <w:pgMar w:top="426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7EC"/>
    <w:multiLevelType w:val="multilevel"/>
    <w:tmpl w:val="1158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04893"/>
    <w:multiLevelType w:val="multilevel"/>
    <w:tmpl w:val="E80A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D2B92"/>
    <w:multiLevelType w:val="hybridMultilevel"/>
    <w:tmpl w:val="ED36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CD0E83"/>
    <w:multiLevelType w:val="hybridMultilevel"/>
    <w:tmpl w:val="DB98031E"/>
    <w:lvl w:ilvl="0" w:tplc="B54CCBD2">
      <w:start w:val="1"/>
      <w:numFmt w:val="decimal"/>
      <w:lvlText w:val="%1."/>
      <w:lvlJc w:val="left"/>
      <w:pPr>
        <w:ind w:left="5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  <w:rPr>
        <w:rFonts w:cs="Times New Roman"/>
      </w:rPr>
    </w:lvl>
  </w:abstractNum>
  <w:abstractNum w:abstractNumId="4" w15:restartNumberingAfterBreak="0">
    <w:nsid w:val="6FD921BB"/>
    <w:multiLevelType w:val="multilevel"/>
    <w:tmpl w:val="8AD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3"/>
    <w:rsid w:val="00002829"/>
    <w:rsid w:val="00025F5E"/>
    <w:rsid w:val="0002649D"/>
    <w:rsid w:val="000608E1"/>
    <w:rsid w:val="00097DC8"/>
    <w:rsid w:val="000D0509"/>
    <w:rsid w:val="000F0194"/>
    <w:rsid w:val="00102834"/>
    <w:rsid w:val="00133A60"/>
    <w:rsid w:val="0016644D"/>
    <w:rsid w:val="00201299"/>
    <w:rsid w:val="0023544F"/>
    <w:rsid w:val="00237A03"/>
    <w:rsid w:val="00293DED"/>
    <w:rsid w:val="002D31B8"/>
    <w:rsid w:val="002E2C0A"/>
    <w:rsid w:val="003776A6"/>
    <w:rsid w:val="003C2EA7"/>
    <w:rsid w:val="003E6BB0"/>
    <w:rsid w:val="00404B8F"/>
    <w:rsid w:val="00446040"/>
    <w:rsid w:val="004512CF"/>
    <w:rsid w:val="004F4842"/>
    <w:rsid w:val="00560FC2"/>
    <w:rsid w:val="00636990"/>
    <w:rsid w:val="00655851"/>
    <w:rsid w:val="00686048"/>
    <w:rsid w:val="006B6A22"/>
    <w:rsid w:val="006C18EB"/>
    <w:rsid w:val="006F5A08"/>
    <w:rsid w:val="00702EC6"/>
    <w:rsid w:val="007278B4"/>
    <w:rsid w:val="007624A0"/>
    <w:rsid w:val="00773EB4"/>
    <w:rsid w:val="00793D8F"/>
    <w:rsid w:val="008336E0"/>
    <w:rsid w:val="00856CC6"/>
    <w:rsid w:val="008623DC"/>
    <w:rsid w:val="008A06E7"/>
    <w:rsid w:val="008B36D5"/>
    <w:rsid w:val="008D3E44"/>
    <w:rsid w:val="008E2307"/>
    <w:rsid w:val="009249E3"/>
    <w:rsid w:val="009C69BE"/>
    <w:rsid w:val="00A36E08"/>
    <w:rsid w:val="00A417C0"/>
    <w:rsid w:val="00A47456"/>
    <w:rsid w:val="00A66840"/>
    <w:rsid w:val="00AB01BC"/>
    <w:rsid w:val="00AE0F5C"/>
    <w:rsid w:val="00BF3796"/>
    <w:rsid w:val="00C21BC9"/>
    <w:rsid w:val="00CB0AA4"/>
    <w:rsid w:val="00CD6FEA"/>
    <w:rsid w:val="00CE204C"/>
    <w:rsid w:val="00D200D0"/>
    <w:rsid w:val="00D45259"/>
    <w:rsid w:val="00D50684"/>
    <w:rsid w:val="00D6303B"/>
    <w:rsid w:val="00D9141A"/>
    <w:rsid w:val="00DC459E"/>
    <w:rsid w:val="00E24633"/>
    <w:rsid w:val="00E300BD"/>
    <w:rsid w:val="00E7456B"/>
    <w:rsid w:val="00EB4765"/>
    <w:rsid w:val="00ED16E6"/>
    <w:rsid w:val="00F41E9F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77B5"/>
  <w15:chartTrackingRefBased/>
  <w15:docId w15:val="{467E4B58-3D72-4867-A2C2-1A0476E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0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3A60"/>
    <w:pPr>
      <w:spacing w:before="300" w:after="150" w:line="240" w:lineRule="auto"/>
      <w:outlineLvl w:val="1"/>
    </w:pPr>
    <w:rPr>
      <w:rFonts w:ascii="inherit" w:eastAsia="Times New Roman" w:hAnsi="inherit" w:cs="Times New Roman"/>
      <w:b/>
      <w:bCs/>
      <w:color w:val="666666"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133A60"/>
    <w:pPr>
      <w:spacing w:before="300" w:after="150" w:line="240" w:lineRule="auto"/>
      <w:outlineLvl w:val="2"/>
    </w:pPr>
    <w:rPr>
      <w:rFonts w:ascii="inherit" w:eastAsia="Times New Roman" w:hAnsi="inherit" w:cs="Times New Roman"/>
      <w:b/>
      <w:bCs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A6"/>
    <w:rPr>
      <w:strike w:val="0"/>
      <w:dstrike w:val="0"/>
      <w:color w:val="1B6DFD"/>
      <w:u w:val="none"/>
      <w:effect w:val="none"/>
    </w:rPr>
  </w:style>
  <w:style w:type="paragraph" w:customStyle="1" w:styleId="pl">
    <w:name w:val="pl"/>
    <w:basedOn w:val="a"/>
    <w:rsid w:val="0037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3776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776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3776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A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50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55851"/>
    <w:rPr>
      <w:b/>
      <w:bCs/>
    </w:rPr>
  </w:style>
  <w:style w:type="paragraph" w:styleId="a8">
    <w:name w:val="Normal (Web)"/>
    <w:basedOn w:val="a"/>
    <w:unhideWhenUsed/>
    <w:rsid w:val="003E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1B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HTML">
    <w:name w:val="HTML Preformatted"/>
    <w:basedOn w:val="Standard"/>
    <w:link w:val="HTML0"/>
    <w:rsid w:val="00C21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1BC9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D630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303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3A60"/>
    <w:rPr>
      <w:rFonts w:ascii="inherit" w:eastAsia="Times New Roman" w:hAnsi="inherit" w:cs="Times New Roman"/>
      <w:b/>
      <w:bCs/>
      <w:color w:val="66666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33A60"/>
    <w:rPr>
      <w:rFonts w:ascii="inherit" w:eastAsia="Times New Roman" w:hAnsi="inherit" w:cs="Times New Roman"/>
      <w:b/>
      <w:bCs/>
      <w:color w:val="666666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133A6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9141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4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471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360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5121">
                                      <w:marLeft w:val="3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3453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158695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521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65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985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6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  <w:div w:id="38707034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1536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753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524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852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2931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51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7918968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3E3E3"/>
                            <w:left w:val="single" w:sz="6" w:space="3" w:color="E3E3E3"/>
                            <w:bottom w:val="single" w:sz="6" w:space="3" w:color="E3E3E3"/>
                            <w:right w:val="single" w:sz="6" w:space="3" w:color="E3E3E3"/>
                          </w:divBdr>
                        </w:div>
                      </w:divsChild>
                    </w:div>
                    <w:div w:id="176221267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02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lnk.ru/1PL7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D9D6-BB9D-4A70-8DD6-A7FD5604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Волго-Вятский институт (филиал) МГЮА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Брониславовна Метелёва</dc:creator>
  <cp:keywords/>
  <dc:description/>
  <cp:lastModifiedBy>Татьяна Брониславовна Метелёва</cp:lastModifiedBy>
  <cp:revision>6</cp:revision>
  <cp:lastPrinted>2018-02-28T14:08:00Z</cp:lastPrinted>
  <dcterms:created xsi:type="dcterms:W3CDTF">2022-01-17T12:41:00Z</dcterms:created>
  <dcterms:modified xsi:type="dcterms:W3CDTF">2023-12-11T12:53:00Z</dcterms:modified>
</cp:coreProperties>
</file>